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bookmarkStart w:id="0" w:name="_GoBack"/>
      <w:r w:rsidRPr="002A5D5D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2A5D5D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2A5D5D">
        <w:rPr>
          <w:rFonts w:ascii="Times New Roman" w:hAnsi="Times New Roman" w:cs="Times New Roman"/>
        </w:rPr>
        <w:br/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1" w:name="Par1"/>
      <w:bookmarkEnd w:id="1"/>
      <w:r w:rsidRPr="002A5D5D">
        <w:rPr>
          <w:rFonts w:ascii="Times New Roman" w:hAnsi="Times New Roman" w:cs="Times New Roman"/>
          <w:b/>
          <w:bCs/>
        </w:rPr>
        <w:t>ПРАВИТЕЛЬСТВО РОССИЙСКОЙ ФЕДЕРАЦИИ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>ПОСТАНОВЛЕНИЕ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>от 26 декабря 2014 г. N 1517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>ОБ УТВЕРЖДЕНИИ ПРАВИЛ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>РАСПРЕДЕЛЕНИЯ И ПРЕДОСТАВЛЕНИЯ СУБСИДИЙ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>ИЗ ФЕДЕРАЛЬНОГО БЮДЖЕТА БЮДЖЕТАМ СУБЪЕКТОВ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>РОССИЙСКОЙ ФЕДЕРАЦИИ НА ПООЩРЕНИЕ ЛУЧШИХ УЧИТЕЛЕЙ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>В РАМКАХ ПОДПРОГРАММЫ "РАЗВИТИЕ ДОШКОЛЬНОГО, ОБЩЕГО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 xml:space="preserve">И ДОПОЛНИТЕЛЬНОГО ОБРАЗОВАНИЯ ДЕТЕЙ" </w:t>
      </w:r>
      <w:proofErr w:type="gramStart"/>
      <w:r w:rsidRPr="002A5D5D">
        <w:rPr>
          <w:rFonts w:ascii="Times New Roman" w:hAnsi="Times New Roman" w:cs="Times New Roman"/>
          <w:b/>
          <w:bCs/>
        </w:rPr>
        <w:t>ГОСУДАРСТВЕННОЙ</w:t>
      </w:r>
      <w:proofErr w:type="gramEnd"/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>ПРОГРАММЫ РОССИЙСКОЙ ФЕДЕРАЦИИ "РАЗВИТИЕ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>ОБРАЗОВАНИЯ" НА 2013 - 2020 ГОДЫ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В целях реализации </w:t>
      </w:r>
      <w:hyperlink r:id="rId6" w:history="1">
        <w:r w:rsidRPr="002A5D5D">
          <w:rPr>
            <w:rFonts w:ascii="Times New Roman" w:hAnsi="Times New Roman" w:cs="Times New Roman"/>
            <w:color w:val="0000FF"/>
          </w:rPr>
          <w:t>Указа</w:t>
        </w:r>
      </w:hyperlink>
      <w:r w:rsidRPr="002A5D5D">
        <w:rPr>
          <w:rFonts w:ascii="Times New Roman" w:hAnsi="Times New Roman" w:cs="Times New Roman"/>
        </w:rPr>
        <w:t xml:space="preserve"> Президента Российской Федерации от 28 января 2010 г. N 117 "О денежном поощрении лучших учителей" Правительство Российской Федерации постановляет: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1. Утвердить прилагаемые </w:t>
      </w:r>
      <w:hyperlink w:anchor="Par38" w:history="1">
        <w:r w:rsidRPr="002A5D5D">
          <w:rPr>
            <w:rFonts w:ascii="Times New Roman" w:hAnsi="Times New Roman" w:cs="Times New Roman"/>
            <w:color w:val="0000FF"/>
          </w:rPr>
          <w:t>Правила</w:t>
        </w:r>
      </w:hyperlink>
      <w:r w:rsidRPr="002A5D5D">
        <w:rPr>
          <w:rFonts w:ascii="Times New Roman" w:hAnsi="Times New Roman" w:cs="Times New Roman"/>
        </w:rPr>
        <w:t xml:space="preserve"> распределения и предоставления субсидий из федерального бюджета бюджетам субъектов Российской Федерации на поощрение лучших учителей в рамках </w:t>
      </w:r>
      <w:hyperlink r:id="rId7" w:history="1">
        <w:r w:rsidRPr="002A5D5D">
          <w:rPr>
            <w:rFonts w:ascii="Times New Roman" w:hAnsi="Times New Roman" w:cs="Times New Roman"/>
            <w:color w:val="0000FF"/>
          </w:rPr>
          <w:t>подпрограммы</w:t>
        </w:r>
      </w:hyperlink>
      <w:r w:rsidRPr="002A5D5D">
        <w:rPr>
          <w:rFonts w:ascii="Times New Roman" w:hAnsi="Times New Roman" w:cs="Times New Roman"/>
        </w:rPr>
        <w:t xml:space="preserve"> "Развитие дошкольного, общего и дополнительного образования детей" государственной программы Российской Федерации "Развитие образования" на 2013 - 2020 годы.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2. Установить, что выплата денежного поощрения лучшим учителям осуществляется органами исполнительной власти субъектов Российской Федерации за счет субсидий, предоставляемых из федерального бюджета бюджетам субъектов Российской Федерации, по результатам конкурса, </w:t>
      </w:r>
      <w:hyperlink r:id="rId8" w:history="1">
        <w:proofErr w:type="gramStart"/>
        <w:r w:rsidRPr="002A5D5D">
          <w:rPr>
            <w:rFonts w:ascii="Times New Roman" w:hAnsi="Times New Roman" w:cs="Times New Roman"/>
            <w:color w:val="0000FF"/>
          </w:rPr>
          <w:t>правила</w:t>
        </w:r>
        <w:proofErr w:type="gramEnd"/>
      </w:hyperlink>
      <w:r w:rsidRPr="002A5D5D">
        <w:rPr>
          <w:rFonts w:ascii="Times New Roman" w:hAnsi="Times New Roman" w:cs="Times New Roman"/>
        </w:rPr>
        <w:t xml:space="preserve"> проведения которого устанавливаются Министерством образования и науки Российской Федерации.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3. Признать утратившими силу: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9" w:history="1">
        <w:r w:rsidRPr="002A5D5D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2A5D5D">
        <w:rPr>
          <w:rFonts w:ascii="Times New Roman" w:hAnsi="Times New Roman" w:cs="Times New Roman"/>
        </w:rPr>
        <w:t xml:space="preserve"> Правительства Российской Федерации от 9 февраля 2010 г. N 64 "О выплате денежного поощрения лучшим учителям" (Собрание законодательства Российской Федерации, 2010, N 7, ст. 763);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0" w:history="1">
        <w:proofErr w:type="gramStart"/>
        <w:r w:rsidRPr="002A5D5D">
          <w:rPr>
            <w:rFonts w:ascii="Times New Roman" w:hAnsi="Times New Roman" w:cs="Times New Roman"/>
            <w:color w:val="0000FF"/>
          </w:rPr>
          <w:t>пункт 60</w:t>
        </w:r>
      </w:hyperlink>
      <w:r w:rsidRPr="002A5D5D">
        <w:rPr>
          <w:rFonts w:ascii="Times New Roman" w:hAnsi="Times New Roman" w:cs="Times New Roman"/>
        </w:rPr>
        <w:t xml:space="preserve"> изменений, которые вносятся в акты Правительства Российской Федерации в связи с упразднением Федерального агентства по науке и инновациям и Федерального агентства по образованию, утвержденных постановлением Правительства Российской Федерации от 8 сентября 2010 г. N 702 "О внесении изменений в некоторые акты Правительства Российской Федерации в связи с упразднением Федерального агентства по науке и инновациям и Федерального агентства по</w:t>
      </w:r>
      <w:proofErr w:type="gramEnd"/>
      <w:r w:rsidRPr="002A5D5D">
        <w:rPr>
          <w:rFonts w:ascii="Times New Roman" w:hAnsi="Times New Roman" w:cs="Times New Roman"/>
        </w:rPr>
        <w:t xml:space="preserve"> образованию" (Собрание законодательства Российской Федерации, 2010, N 38, ст. 4825);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1" w:history="1">
        <w:r w:rsidRPr="002A5D5D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2A5D5D">
        <w:rPr>
          <w:rFonts w:ascii="Times New Roman" w:hAnsi="Times New Roman" w:cs="Times New Roman"/>
        </w:rPr>
        <w:t xml:space="preserve"> Правительства Российской Федерации от 31 декабря 2010 г. N 1213 "О внесении изменений в постановление Правительства Российской Федерации от 9 февраля 2010 г. N 64" (Собрание законодательства Российской Федерации, 2011, N 2, ст. 378);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Pr="002A5D5D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2A5D5D">
        <w:rPr>
          <w:rFonts w:ascii="Times New Roman" w:hAnsi="Times New Roman" w:cs="Times New Roman"/>
        </w:rPr>
        <w:t xml:space="preserve"> Правительства Российской Федерации от 18 ноября 2011 г. N 947 "О внесении изменений в постановление Правительства Российской Федерации от 9 февраля 2010 г. N 64" (Собрание законодательства Российской Федерации, 2011, N 48, ст. 6924).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4. Настоящее постановление вступает в силу с 1 января 2015 г.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Председатель Правительства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Российской Федерации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Д.МЕДВЕДЕВ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2" w:name="Par33"/>
      <w:bookmarkEnd w:id="2"/>
      <w:r w:rsidRPr="002A5D5D">
        <w:rPr>
          <w:rFonts w:ascii="Times New Roman" w:hAnsi="Times New Roman" w:cs="Times New Roman"/>
        </w:rPr>
        <w:t>Утверждены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постановлением Правительства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lastRenderedPageBreak/>
        <w:t>Российской Федерации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от 26 декабря 2014 г. N 1517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3" w:name="Par38"/>
      <w:bookmarkEnd w:id="3"/>
      <w:r w:rsidRPr="002A5D5D">
        <w:rPr>
          <w:rFonts w:ascii="Times New Roman" w:hAnsi="Times New Roman" w:cs="Times New Roman"/>
          <w:b/>
          <w:bCs/>
        </w:rPr>
        <w:t>ПРАВИЛА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>РАСПРЕДЕЛЕНИЯ И ПРЕДОСТАВЛЕНИЯ СУБСИДИЙ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>ИЗ ФЕДЕРАЛЬНОГО БЮДЖЕТА БЮДЖЕТАМ СУБЪЕКТОВ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>РОССИЙСКОЙ ФЕДЕРАЦИИ НА ПООЩРЕНИЕ ЛУЧШИХ УЧИТЕЛЕЙ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>В РАМКАХ ПОДПРОГРАММЫ "РАЗВИТИЕ ДОШКОЛЬНОГО, ОБЩЕГО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 xml:space="preserve">И ДОПОЛНИТЕЛЬНОГО ОБРАЗОВАНИЯ ДЕТЕЙ" </w:t>
      </w:r>
      <w:proofErr w:type="gramStart"/>
      <w:r w:rsidRPr="002A5D5D">
        <w:rPr>
          <w:rFonts w:ascii="Times New Roman" w:hAnsi="Times New Roman" w:cs="Times New Roman"/>
          <w:b/>
          <w:bCs/>
        </w:rPr>
        <w:t>ГОСУДАРСТВЕННОЙ</w:t>
      </w:r>
      <w:proofErr w:type="gramEnd"/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>ПРОГРАММЫ РОССИЙСКОЙ ФЕДЕРАЦИИ "РАЗВИТИЕ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5D5D">
        <w:rPr>
          <w:rFonts w:ascii="Times New Roman" w:hAnsi="Times New Roman" w:cs="Times New Roman"/>
          <w:b/>
          <w:bCs/>
        </w:rPr>
        <w:t>ОБРАЗОВАНИЯ" НА 2013 - 2020 ГОДЫ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1. Настоящие Правила определяют порядок и условия распределения и предоставления субсидий из федерального бюджета бюджетам субъектов Российской Федерации на выплату денежного поощрения лучшим учителям образовательных организаций, реализующих образовательные программы начального общего, основного общего и среднего общего образования (далее соответственно - денежное поощрение, субсидии).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2. Министерство образования и науки Российской Федерации ежегодно при формировании проекта федерального бюджета на очередной финансовый год и плановый период определяет количество денежных поощрений для субъектов Российской Федерации.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3. Количество денежных поощрений для каждого субъекта Российской Федерации определяется по формуле</w:t>
      </w:r>
      <w:proofErr w:type="gramStart"/>
      <w:r w:rsidRPr="002A5D5D">
        <w:rPr>
          <w:rFonts w:ascii="Times New Roman" w:hAnsi="Times New Roman" w:cs="Times New Roman"/>
        </w:rPr>
        <w:t>:</w:t>
      </w:r>
      <w:proofErr w:type="gramEnd"/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  <w:position w:val="-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75pt;height:36.75pt">
            <v:imagedata r:id="rId13" o:title=""/>
          </v:shape>
        </w:pict>
      </w:r>
      <w:r w:rsidRPr="002A5D5D">
        <w:rPr>
          <w:rFonts w:ascii="Times New Roman" w:hAnsi="Times New Roman" w:cs="Times New Roman"/>
        </w:rPr>
        <w:t>,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где: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  <w:position w:val="-12"/>
        </w:rPr>
        <w:pict>
          <v:shape id="_x0000_i1026" type="#_x0000_t75" style="width:18.75pt;height:19.5pt">
            <v:imagedata r:id="rId14" o:title=""/>
          </v:shape>
        </w:pict>
      </w:r>
      <w:r w:rsidRPr="002A5D5D">
        <w:rPr>
          <w:rFonts w:ascii="Times New Roman" w:hAnsi="Times New Roman" w:cs="Times New Roman"/>
        </w:rPr>
        <w:t xml:space="preserve"> - количество денежных поощрений для субъекта Российской Федерации, выраженное целым числом. При этом указанный показатель не может быть менее 1 на субъект Российской Федерации;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1000 - количество установленных денежных поощрений;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2A5D5D">
        <w:rPr>
          <w:rFonts w:ascii="Times New Roman" w:hAnsi="Times New Roman" w:cs="Times New Roman"/>
        </w:rPr>
        <w:t>S - количество обучающихся в образовательных организациях, реализующих образовательные программы начального общего, основного общего и среднего общего образования (далее - образовательные организации), расположенных в сельской местности, в целом по Российской Федерации;</w:t>
      </w:r>
      <w:proofErr w:type="gramEnd"/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2A5D5D">
        <w:rPr>
          <w:rFonts w:ascii="Times New Roman" w:hAnsi="Times New Roman" w:cs="Times New Roman"/>
        </w:rPr>
        <w:t>G - количество обучающихся в образовательных организациях, расположенных в городской местности, в целом по Российской Федерации;</w:t>
      </w:r>
      <w:proofErr w:type="gramEnd"/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  <w:position w:val="-12"/>
        </w:rPr>
        <w:pict>
          <v:shape id="_x0000_i1027" type="#_x0000_t75" style="width:16.5pt;height:19.5pt">
            <v:imagedata r:id="rId15" o:title=""/>
          </v:shape>
        </w:pict>
      </w:r>
      <w:r w:rsidRPr="002A5D5D">
        <w:rPr>
          <w:rFonts w:ascii="Times New Roman" w:hAnsi="Times New Roman" w:cs="Times New Roman"/>
        </w:rPr>
        <w:t xml:space="preserve"> </w:t>
      </w:r>
      <w:proofErr w:type="gramStart"/>
      <w:r w:rsidRPr="002A5D5D">
        <w:rPr>
          <w:rFonts w:ascii="Times New Roman" w:hAnsi="Times New Roman" w:cs="Times New Roman"/>
        </w:rPr>
        <w:t>- количество обучающихся в образовательных организациях, расположенных в сельской местности, по субъекту Российской Федерации;</w:t>
      </w:r>
      <w:proofErr w:type="gramEnd"/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  <w:position w:val="-12"/>
        </w:rPr>
        <w:pict>
          <v:shape id="_x0000_i1028" type="#_x0000_t75" style="width:18.75pt;height:19.5pt">
            <v:imagedata r:id="rId16" o:title=""/>
          </v:shape>
        </w:pict>
      </w:r>
      <w:r w:rsidRPr="002A5D5D">
        <w:rPr>
          <w:rFonts w:ascii="Times New Roman" w:hAnsi="Times New Roman" w:cs="Times New Roman"/>
        </w:rPr>
        <w:t xml:space="preserve"> </w:t>
      </w:r>
      <w:proofErr w:type="gramStart"/>
      <w:r w:rsidRPr="002A5D5D">
        <w:rPr>
          <w:rFonts w:ascii="Times New Roman" w:hAnsi="Times New Roman" w:cs="Times New Roman"/>
        </w:rPr>
        <w:t>- количество обучающихся в образовательных организациях, расположенных в городской местности, по субъекту Российской Федерации.</w:t>
      </w:r>
      <w:proofErr w:type="gramEnd"/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4. Размер субсидии бюджету i-</w:t>
      </w:r>
      <w:proofErr w:type="spellStart"/>
      <w:r w:rsidRPr="002A5D5D">
        <w:rPr>
          <w:rFonts w:ascii="Times New Roman" w:hAnsi="Times New Roman" w:cs="Times New Roman"/>
        </w:rPr>
        <w:t>го</w:t>
      </w:r>
      <w:proofErr w:type="spellEnd"/>
      <w:r w:rsidRPr="002A5D5D">
        <w:rPr>
          <w:rFonts w:ascii="Times New Roman" w:hAnsi="Times New Roman" w:cs="Times New Roman"/>
        </w:rPr>
        <w:t xml:space="preserve"> субъекта Российской Федерации</w:t>
      </w:r>
      <w:proofErr w:type="gramStart"/>
      <w:r w:rsidRPr="002A5D5D">
        <w:rPr>
          <w:rFonts w:ascii="Times New Roman" w:hAnsi="Times New Roman" w:cs="Times New Roman"/>
        </w:rPr>
        <w:t xml:space="preserve"> (</w:t>
      </w:r>
      <w:r w:rsidRPr="002A5D5D">
        <w:rPr>
          <w:rFonts w:ascii="Times New Roman" w:hAnsi="Times New Roman" w:cs="Times New Roman"/>
          <w:position w:val="-12"/>
        </w:rPr>
        <w:pict>
          <v:shape id="_x0000_i1029" type="#_x0000_t75" style="width:16.5pt;height:19.5pt">
            <v:imagedata r:id="rId17" o:title=""/>
          </v:shape>
        </w:pict>
      </w:r>
      <w:r w:rsidRPr="002A5D5D">
        <w:rPr>
          <w:rFonts w:ascii="Times New Roman" w:hAnsi="Times New Roman" w:cs="Times New Roman"/>
        </w:rPr>
        <w:t xml:space="preserve">) </w:t>
      </w:r>
      <w:proofErr w:type="gramEnd"/>
      <w:r w:rsidRPr="002A5D5D">
        <w:rPr>
          <w:rFonts w:ascii="Times New Roman" w:hAnsi="Times New Roman" w:cs="Times New Roman"/>
        </w:rPr>
        <w:t>определяется по формуле: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  <w:position w:val="-12"/>
        </w:rPr>
        <w:pict>
          <v:shape id="_x0000_i1030" type="#_x0000_t75" style="width:104.25pt;height:19.5pt">
            <v:imagedata r:id="rId18" o:title=""/>
          </v:shape>
        </w:pict>
      </w:r>
      <w:r w:rsidRPr="002A5D5D">
        <w:rPr>
          <w:rFonts w:ascii="Times New Roman" w:hAnsi="Times New Roman" w:cs="Times New Roman"/>
        </w:rPr>
        <w:t>,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где: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  <w:position w:val="-12"/>
        </w:rPr>
        <w:pict>
          <v:shape id="_x0000_i1031" type="#_x0000_t75" style="width:18.75pt;height:19.5pt">
            <v:imagedata r:id="rId19" o:title=""/>
          </v:shape>
        </w:pict>
      </w:r>
      <w:r w:rsidRPr="002A5D5D">
        <w:rPr>
          <w:rFonts w:ascii="Times New Roman" w:hAnsi="Times New Roman" w:cs="Times New Roman"/>
        </w:rPr>
        <w:t xml:space="preserve"> - количество денежных поощрений для субъекта Российской Федерации;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200000 - размер денежного поощрения в рублях.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5. </w:t>
      </w:r>
      <w:hyperlink r:id="rId20" w:history="1">
        <w:r w:rsidRPr="002A5D5D">
          <w:rPr>
            <w:rFonts w:ascii="Times New Roman" w:hAnsi="Times New Roman" w:cs="Times New Roman"/>
            <w:color w:val="0000FF"/>
          </w:rPr>
          <w:t>Распределение</w:t>
        </w:r>
      </w:hyperlink>
      <w:r w:rsidRPr="002A5D5D">
        <w:rPr>
          <w:rFonts w:ascii="Times New Roman" w:hAnsi="Times New Roman" w:cs="Times New Roman"/>
        </w:rPr>
        <w:t xml:space="preserve"> субсидий между бюджетами субъектов Российской Федерации утверждается распоряжением Правительства Российской Федерации.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6. Условиями предоставления и расходования субсидии являются: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а) наличие нормативного правового акта субъекта Российской Федерации, утверждающего </w:t>
      </w:r>
      <w:r w:rsidRPr="002A5D5D">
        <w:rPr>
          <w:rFonts w:ascii="Times New Roman" w:hAnsi="Times New Roman" w:cs="Times New Roman"/>
        </w:rPr>
        <w:lastRenderedPageBreak/>
        <w:t>порядок выплаты денежного поощрения за счет субсидии, предоставляемой из федерального бюджета бюджету субъекта Российской Федерации, и средств бюджета субъекта Российской Федерации;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б) наличие в бюджете субъекта Российской Федерации бюджетных ассигнований на исполнение расходного обязательства субъекта Российской Федерации, </w:t>
      </w:r>
      <w:proofErr w:type="spellStart"/>
      <w:r w:rsidRPr="002A5D5D">
        <w:rPr>
          <w:rFonts w:ascii="Times New Roman" w:hAnsi="Times New Roman" w:cs="Times New Roman"/>
        </w:rPr>
        <w:t>софинансирование</w:t>
      </w:r>
      <w:proofErr w:type="spellEnd"/>
      <w:r w:rsidRPr="002A5D5D">
        <w:rPr>
          <w:rFonts w:ascii="Times New Roman" w:hAnsi="Times New Roman" w:cs="Times New Roman"/>
        </w:rPr>
        <w:t xml:space="preserve"> которого осуществляется из федерального бюджета.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7. Субсидии предоставляются бюджетам субъектов Российской Федерации в пределах бюджетных ассигнований и лимитов бюджетных обязательств, утвержденных Министерству образования и науки Российской Федерации в установленном порядке на основании соглашений, заключенных между Министерством образования и науки Российской Федерации и высшими исполнительными органами государственной власти субъектов Российской Федерации (далее - соглашение).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8. </w:t>
      </w:r>
      <w:hyperlink r:id="rId21" w:history="1">
        <w:r w:rsidRPr="002A5D5D">
          <w:rPr>
            <w:rFonts w:ascii="Times New Roman" w:hAnsi="Times New Roman" w:cs="Times New Roman"/>
            <w:color w:val="0000FF"/>
          </w:rPr>
          <w:t>Соглашение</w:t>
        </w:r>
      </w:hyperlink>
      <w:r w:rsidRPr="002A5D5D">
        <w:rPr>
          <w:rFonts w:ascii="Times New Roman" w:hAnsi="Times New Roman" w:cs="Times New Roman"/>
        </w:rPr>
        <w:t xml:space="preserve"> должно содержать следующие положения: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а) размер предоставляемой субсидии, порядок, условия и сроки ее перечисления в бюджет субъекта Российской Федерации, а также объем бюджетных ассигнований бюджета субъекта Российской Федерации на реализацию соответствующих расходных обязательств;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" w:name="Par74"/>
      <w:bookmarkEnd w:id="4"/>
      <w:r w:rsidRPr="002A5D5D">
        <w:rPr>
          <w:rFonts w:ascii="Times New Roman" w:hAnsi="Times New Roman" w:cs="Times New Roman"/>
        </w:rPr>
        <w:t xml:space="preserve">б) значения показателей результативности использования субсидии, которые должны соответствовать значениям целевых показателей и индикаторов государственной </w:t>
      </w:r>
      <w:hyperlink r:id="rId22" w:history="1">
        <w:r w:rsidRPr="002A5D5D">
          <w:rPr>
            <w:rFonts w:ascii="Times New Roman" w:hAnsi="Times New Roman" w:cs="Times New Roman"/>
            <w:color w:val="0000FF"/>
          </w:rPr>
          <w:t>программы</w:t>
        </w:r>
      </w:hyperlink>
      <w:r w:rsidRPr="002A5D5D">
        <w:rPr>
          <w:rFonts w:ascii="Times New Roman" w:hAnsi="Times New Roman" w:cs="Times New Roman"/>
        </w:rPr>
        <w:t xml:space="preserve"> Российской Федерации "Развитие образования" на 2013 - 2020 годы, и обязательства субъекта Российской Федерации по их достижению;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2A5D5D">
        <w:rPr>
          <w:rFonts w:ascii="Times New Roman" w:hAnsi="Times New Roman" w:cs="Times New Roman"/>
        </w:rPr>
        <w:t xml:space="preserve">в) обязательства субъекта Российской Федерации по согласованию с соответствующими субъектами бюджетного планирования государственных программ субъектов Российской Федерации (муниципальных программ), </w:t>
      </w:r>
      <w:proofErr w:type="spellStart"/>
      <w:r w:rsidRPr="002A5D5D">
        <w:rPr>
          <w:rFonts w:ascii="Times New Roman" w:hAnsi="Times New Roman" w:cs="Times New Roman"/>
        </w:rPr>
        <w:t>софинансируемых</w:t>
      </w:r>
      <w:proofErr w:type="spellEnd"/>
      <w:r w:rsidRPr="002A5D5D">
        <w:rPr>
          <w:rFonts w:ascii="Times New Roman" w:hAnsi="Times New Roman" w:cs="Times New Roman"/>
        </w:rPr>
        <w:t xml:space="preserve"> за счет средств федерального бюджета, и внесение в них изменений, которые влекут изменения объемов финансирования и (или) показателей результативности государственных программ субъектов Российской Федерации (муниципальных программ) и (или) изменение состава мероприятий указанных программ, на которые предоставляются субсидии;</w:t>
      </w:r>
      <w:proofErr w:type="gramEnd"/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г) реквизиты правового акта субъекта Российской Федерации, устанавливающего расходное обязательство субъекта Российской Федерации, в целях </w:t>
      </w:r>
      <w:proofErr w:type="spellStart"/>
      <w:r w:rsidRPr="002A5D5D">
        <w:rPr>
          <w:rFonts w:ascii="Times New Roman" w:hAnsi="Times New Roman" w:cs="Times New Roman"/>
        </w:rPr>
        <w:t>софинансирования</w:t>
      </w:r>
      <w:proofErr w:type="spellEnd"/>
      <w:r w:rsidRPr="002A5D5D">
        <w:rPr>
          <w:rFonts w:ascii="Times New Roman" w:hAnsi="Times New Roman" w:cs="Times New Roman"/>
        </w:rPr>
        <w:t xml:space="preserve"> которого предоставляется субсидия;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д) сроки и порядок представления отчетности об осуществлении расходов бюджета субъекта Российской Федерации, источником финансового обеспечения которых является субсидия, а также о достижении </w:t>
      </w:r>
      <w:proofErr w:type="gramStart"/>
      <w:r w:rsidRPr="002A5D5D">
        <w:rPr>
          <w:rFonts w:ascii="Times New Roman" w:hAnsi="Times New Roman" w:cs="Times New Roman"/>
        </w:rPr>
        <w:t>значений показателей результативности использования субсидии</w:t>
      </w:r>
      <w:proofErr w:type="gramEnd"/>
      <w:r w:rsidRPr="002A5D5D">
        <w:rPr>
          <w:rFonts w:ascii="Times New Roman" w:hAnsi="Times New Roman" w:cs="Times New Roman"/>
        </w:rPr>
        <w:t>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е) порядок осуществления контроля за выполнением субъектом Российской Федерации обязательств, предусмотренных соглашением;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ж) последствия </w:t>
      </w:r>
      <w:proofErr w:type="spellStart"/>
      <w:r w:rsidRPr="002A5D5D">
        <w:rPr>
          <w:rFonts w:ascii="Times New Roman" w:hAnsi="Times New Roman" w:cs="Times New Roman"/>
        </w:rPr>
        <w:t>недостижения</w:t>
      </w:r>
      <w:proofErr w:type="spellEnd"/>
      <w:r w:rsidRPr="002A5D5D">
        <w:rPr>
          <w:rFonts w:ascii="Times New Roman" w:hAnsi="Times New Roman" w:cs="Times New Roman"/>
        </w:rPr>
        <w:t xml:space="preserve"> субъектом Российской </w:t>
      </w:r>
      <w:proofErr w:type="gramStart"/>
      <w:r w:rsidRPr="002A5D5D">
        <w:rPr>
          <w:rFonts w:ascii="Times New Roman" w:hAnsi="Times New Roman" w:cs="Times New Roman"/>
        </w:rPr>
        <w:t>Федерации установленных значений показателей результативности использования субсидии</w:t>
      </w:r>
      <w:proofErr w:type="gramEnd"/>
      <w:r w:rsidRPr="002A5D5D">
        <w:rPr>
          <w:rFonts w:ascii="Times New Roman" w:hAnsi="Times New Roman" w:cs="Times New Roman"/>
        </w:rPr>
        <w:t>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9. </w:t>
      </w:r>
      <w:proofErr w:type="gramStart"/>
      <w:r w:rsidRPr="002A5D5D">
        <w:rPr>
          <w:rFonts w:ascii="Times New Roman" w:hAnsi="Times New Roman" w:cs="Times New Roman"/>
        </w:rPr>
        <w:t xml:space="preserve">Внесение в соглашение изменений, предусматривающих ухудшение значений показателей результативности использования субсидии, а также увеличение сроков реализации предусмотренных соглашением мероприятий, не допускается в течение всего периода действия соглашения,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государственной </w:t>
      </w:r>
      <w:hyperlink r:id="rId23" w:history="1">
        <w:r w:rsidRPr="002A5D5D">
          <w:rPr>
            <w:rFonts w:ascii="Times New Roman" w:hAnsi="Times New Roman" w:cs="Times New Roman"/>
            <w:color w:val="0000FF"/>
          </w:rPr>
          <w:t>программы</w:t>
        </w:r>
      </w:hyperlink>
      <w:r w:rsidRPr="002A5D5D">
        <w:rPr>
          <w:rFonts w:ascii="Times New Roman" w:hAnsi="Times New Roman" w:cs="Times New Roman"/>
        </w:rPr>
        <w:t xml:space="preserve"> Российской Федерации "Развитие образования" на 2013 - 2020 годы, а также в</w:t>
      </w:r>
      <w:proofErr w:type="gramEnd"/>
      <w:r w:rsidRPr="002A5D5D">
        <w:rPr>
          <w:rFonts w:ascii="Times New Roman" w:hAnsi="Times New Roman" w:cs="Times New Roman"/>
        </w:rPr>
        <w:t xml:space="preserve"> </w:t>
      </w:r>
      <w:proofErr w:type="gramStart"/>
      <w:r w:rsidRPr="002A5D5D">
        <w:rPr>
          <w:rFonts w:ascii="Times New Roman" w:hAnsi="Times New Roman" w:cs="Times New Roman"/>
        </w:rPr>
        <w:t>случае</w:t>
      </w:r>
      <w:proofErr w:type="gramEnd"/>
      <w:r w:rsidRPr="002A5D5D">
        <w:rPr>
          <w:rFonts w:ascii="Times New Roman" w:hAnsi="Times New Roman" w:cs="Times New Roman"/>
        </w:rPr>
        <w:t xml:space="preserve"> существенного (более чем на 20 процентов) сокращения размера субсидии.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10. Объем бюджетных ассигнований бюджета субъекта Российской Федерации на финансирование расходного обязательства субъекта Российской Федерации, </w:t>
      </w:r>
      <w:proofErr w:type="spellStart"/>
      <w:r w:rsidRPr="002A5D5D">
        <w:rPr>
          <w:rFonts w:ascii="Times New Roman" w:hAnsi="Times New Roman" w:cs="Times New Roman"/>
        </w:rPr>
        <w:t>софинансируемого</w:t>
      </w:r>
      <w:proofErr w:type="spellEnd"/>
      <w:r w:rsidRPr="002A5D5D">
        <w:rPr>
          <w:rFonts w:ascii="Times New Roman" w:hAnsi="Times New Roman" w:cs="Times New Roman"/>
        </w:rPr>
        <w:t xml:space="preserve"> за счет субсидии, утверждается законом субъекта Российской Федерации о бюджете субъекта Российской Федерации исходя из необходимости достижения установленных соглашением значений показателей результативности использования субсидии.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11. Оценка эффективности использования субъектом Российской Федерации субсидии осуществляется Министерством образования и науки Российской Федерации на основании достигнутого </w:t>
      </w:r>
      <w:proofErr w:type="gramStart"/>
      <w:r w:rsidRPr="002A5D5D">
        <w:rPr>
          <w:rFonts w:ascii="Times New Roman" w:hAnsi="Times New Roman" w:cs="Times New Roman"/>
        </w:rPr>
        <w:t>значения показателя эффективности использования субсидии</w:t>
      </w:r>
      <w:proofErr w:type="gramEnd"/>
      <w:r w:rsidRPr="002A5D5D">
        <w:rPr>
          <w:rFonts w:ascii="Times New Roman" w:hAnsi="Times New Roman" w:cs="Times New Roman"/>
        </w:rPr>
        <w:t xml:space="preserve"> субъектом Российской Федерации - количество лучших учителей, которым выплачено денежное поощрение, а также следующего показателя результативности использования субсидии: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</w:t>
      </w:r>
      <w:r w:rsidRPr="002A5D5D">
        <w:rPr>
          <w:rFonts w:ascii="Times New Roman" w:hAnsi="Times New Roman" w:cs="Times New Roman"/>
        </w:rPr>
        <w:lastRenderedPageBreak/>
        <w:t>среднему баллу единого государственного экзамена (в расчете на 2 обязательных предмета) в 10 процентах школ с худшими результатами единого государственного экзамена (в процентах).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" w:name="Par84"/>
      <w:bookmarkEnd w:id="5"/>
      <w:r w:rsidRPr="002A5D5D">
        <w:rPr>
          <w:rFonts w:ascii="Times New Roman" w:hAnsi="Times New Roman" w:cs="Times New Roman"/>
        </w:rPr>
        <w:t xml:space="preserve">12. </w:t>
      </w:r>
      <w:proofErr w:type="gramStart"/>
      <w:r w:rsidRPr="002A5D5D">
        <w:rPr>
          <w:rFonts w:ascii="Times New Roman" w:hAnsi="Times New Roman" w:cs="Times New Roman"/>
        </w:rPr>
        <w:t xml:space="preserve">Уполномоченный орган исполнительной власти субъекта Российской Федерации не позднее 15 ноября текущего года представляет в Министерство образования и науки Российской Федерации отчет об осуществлении расходов бюджета субъекта Российской Федерации, источником финансового обеспечения которых является субсидия, а также о достижении значений показателей эффективности и результативности использования субсидии по </w:t>
      </w:r>
      <w:hyperlink r:id="rId24" w:history="1">
        <w:r w:rsidRPr="002A5D5D">
          <w:rPr>
            <w:rFonts w:ascii="Times New Roman" w:hAnsi="Times New Roman" w:cs="Times New Roman"/>
            <w:color w:val="0000FF"/>
          </w:rPr>
          <w:t>форме</w:t>
        </w:r>
      </w:hyperlink>
      <w:r w:rsidRPr="002A5D5D">
        <w:rPr>
          <w:rFonts w:ascii="Times New Roman" w:hAnsi="Times New Roman" w:cs="Times New Roman"/>
        </w:rPr>
        <w:t>, утверждаемой Министерством образования и науки Российской Федерации.</w:t>
      </w:r>
      <w:proofErr w:type="gramEnd"/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13. Перечисление субсидий осуществляется в установленном порядке на счета территориальных органов Федерального казначейства, открытые для учета поступлений и их распределения между бюджетами бюджетной системы Российской Федерации, для последующего перечисления в установленном порядке в бюджеты субъектов Российской Федерации.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14. Перечисление средств субсидии в бюджет субъекта Российской Федерации осуществляется на основании </w:t>
      </w:r>
      <w:proofErr w:type="gramStart"/>
      <w:r w:rsidRPr="002A5D5D">
        <w:rPr>
          <w:rFonts w:ascii="Times New Roman" w:hAnsi="Times New Roman" w:cs="Times New Roman"/>
        </w:rPr>
        <w:t>заявки высшего исполнительного органа государственной власти субъекта Российской Федерации</w:t>
      </w:r>
      <w:proofErr w:type="gramEnd"/>
      <w:r w:rsidRPr="002A5D5D">
        <w:rPr>
          <w:rFonts w:ascii="Times New Roman" w:hAnsi="Times New Roman" w:cs="Times New Roman"/>
        </w:rPr>
        <w:t xml:space="preserve"> о перечислении субсидии, представляемой главному распорядителю средств федерального бюджета по форме и в срок, которые установлены Министерством образования и науки Российской Федерации.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В заявке указываются необходимый объем сре</w:t>
      </w:r>
      <w:proofErr w:type="gramStart"/>
      <w:r w:rsidRPr="002A5D5D">
        <w:rPr>
          <w:rFonts w:ascii="Times New Roman" w:hAnsi="Times New Roman" w:cs="Times New Roman"/>
        </w:rPr>
        <w:t>дств в пр</w:t>
      </w:r>
      <w:proofErr w:type="gramEnd"/>
      <w:r w:rsidRPr="002A5D5D">
        <w:rPr>
          <w:rFonts w:ascii="Times New Roman" w:hAnsi="Times New Roman" w:cs="Times New Roman"/>
        </w:rPr>
        <w:t>еделах предусмотренной субсидии, расходное обязательство, на осуществление которого она предоставляется, и срок возникновения денежного обязательства субъекта Российской Федерации в целях исполнения соответствующего расходного обязательства.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Информация об объемах и сроках перечисления субсидий учитывается Министерством образования и науки Российской Федерации при формировании прогноза кассовых выплат по расходам федерального бюджета, необходимого для составления в установленном порядке кассового плана исполнения федерального бюджета.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15. В случае нецелевого использования субсидии и (или) нарушения субъектом Российской Федерации условий ее предоставления к нему применяются бюджетные меры принуждения, предусмотренные бюджетным законодательством Российской Федерации.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Решения о </w:t>
      </w:r>
      <w:proofErr w:type="gramStart"/>
      <w:r w:rsidRPr="002A5D5D">
        <w:rPr>
          <w:rFonts w:ascii="Times New Roman" w:hAnsi="Times New Roman" w:cs="Times New Roman"/>
        </w:rPr>
        <w:t>приостановлении</w:t>
      </w:r>
      <w:proofErr w:type="gramEnd"/>
      <w:r w:rsidRPr="002A5D5D">
        <w:rPr>
          <w:rFonts w:ascii="Times New Roman" w:hAnsi="Times New Roman" w:cs="Times New Roman"/>
        </w:rPr>
        <w:t xml:space="preserve"> перечисления (сокращении объема) субсидии бюджету субъекта Российской Федерации не принимаются в случае, если условия предоставления субсидии были не выполнены в силу обстоятельств непреодолимой силы.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" w:name="Par91"/>
      <w:bookmarkEnd w:id="6"/>
      <w:r w:rsidRPr="002A5D5D">
        <w:rPr>
          <w:rFonts w:ascii="Times New Roman" w:hAnsi="Times New Roman" w:cs="Times New Roman"/>
        </w:rPr>
        <w:t xml:space="preserve">16. </w:t>
      </w:r>
      <w:proofErr w:type="gramStart"/>
      <w:r w:rsidRPr="002A5D5D">
        <w:rPr>
          <w:rFonts w:ascii="Times New Roman" w:hAnsi="Times New Roman" w:cs="Times New Roman"/>
        </w:rPr>
        <w:t xml:space="preserve">В случае если субъектом Российской Федерации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w:anchor="Par74" w:history="1">
        <w:r w:rsidRPr="002A5D5D">
          <w:rPr>
            <w:rFonts w:ascii="Times New Roman" w:hAnsi="Times New Roman" w:cs="Times New Roman"/>
            <w:color w:val="0000FF"/>
          </w:rPr>
          <w:t>подпунктом "б" пункта 8</w:t>
        </w:r>
      </w:hyperlink>
      <w:r w:rsidRPr="002A5D5D">
        <w:rPr>
          <w:rFonts w:ascii="Times New Roman" w:hAnsi="Times New Roman" w:cs="Times New Roman"/>
        </w:rPr>
        <w:t xml:space="preserve"> настоящих Правил,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</w:t>
      </w:r>
      <w:proofErr w:type="gramEnd"/>
      <w:r w:rsidRPr="002A5D5D">
        <w:rPr>
          <w:rFonts w:ascii="Times New Roman" w:hAnsi="Times New Roman" w:cs="Times New Roman"/>
        </w:rPr>
        <w:t xml:space="preserve">, </w:t>
      </w:r>
      <w:proofErr w:type="gramStart"/>
      <w:r w:rsidRPr="002A5D5D">
        <w:rPr>
          <w:rFonts w:ascii="Times New Roman" w:hAnsi="Times New Roman" w:cs="Times New Roman"/>
        </w:rPr>
        <w:t>подлежащий возврату из бюджета субъекта Российской Федерации в федеральный бюджет в срок до 1 июня года, следующего за годом предоставления субсидии (</w:t>
      </w:r>
      <w:r w:rsidRPr="002A5D5D">
        <w:rPr>
          <w:rFonts w:ascii="Times New Roman" w:hAnsi="Times New Roman" w:cs="Times New Roman"/>
          <w:position w:val="-14"/>
        </w:rPr>
        <w:pict>
          <v:shape id="_x0000_i1032" type="#_x0000_t75" style="width:40.5pt;height:21pt">
            <v:imagedata r:id="rId25" o:title=""/>
          </v:shape>
        </w:pict>
      </w:r>
      <w:r w:rsidRPr="002A5D5D">
        <w:rPr>
          <w:rFonts w:ascii="Times New Roman" w:hAnsi="Times New Roman" w:cs="Times New Roman"/>
        </w:rPr>
        <w:t>), рассчитывается по формуле:</w:t>
      </w:r>
      <w:proofErr w:type="gramEnd"/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  <w:position w:val="-14"/>
        </w:rPr>
        <w:pict>
          <v:shape id="_x0000_i1033" type="#_x0000_t75" style="width:167.25pt;height:21pt">
            <v:imagedata r:id="rId26" o:title=""/>
          </v:shape>
        </w:pict>
      </w:r>
      <w:r w:rsidRPr="002A5D5D">
        <w:rPr>
          <w:rFonts w:ascii="Times New Roman" w:hAnsi="Times New Roman" w:cs="Times New Roman"/>
        </w:rPr>
        <w:t>,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где: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  <w:position w:val="-14"/>
        </w:rPr>
        <w:pict>
          <v:shape id="_x0000_i1034" type="#_x0000_t75" style="width:43.5pt;height:21pt">
            <v:imagedata r:id="rId27" o:title=""/>
          </v:shape>
        </w:pict>
      </w:r>
      <w:r w:rsidRPr="002A5D5D">
        <w:rPr>
          <w:rFonts w:ascii="Times New Roman" w:hAnsi="Times New Roman" w:cs="Times New Roman"/>
        </w:rPr>
        <w:t xml:space="preserve"> - размер субсидии, предоставленной бюджету субъекта Российской Федерации;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m - количество показателей результативности использования субсидии, по которым индекс, отражающий уровень </w:t>
      </w:r>
      <w:proofErr w:type="spellStart"/>
      <w:r w:rsidRPr="002A5D5D">
        <w:rPr>
          <w:rFonts w:ascii="Times New Roman" w:hAnsi="Times New Roman" w:cs="Times New Roman"/>
        </w:rPr>
        <w:t>недостижения</w:t>
      </w:r>
      <w:proofErr w:type="spellEnd"/>
      <w:r w:rsidRPr="002A5D5D">
        <w:rPr>
          <w:rFonts w:ascii="Times New Roman" w:hAnsi="Times New Roman" w:cs="Times New Roman"/>
        </w:rPr>
        <w:t xml:space="preserve"> i-</w:t>
      </w:r>
      <w:proofErr w:type="spellStart"/>
      <w:r w:rsidRPr="002A5D5D">
        <w:rPr>
          <w:rFonts w:ascii="Times New Roman" w:hAnsi="Times New Roman" w:cs="Times New Roman"/>
        </w:rPr>
        <w:t>го</w:t>
      </w:r>
      <w:proofErr w:type="spellEnd"/>
      <w:r w:rsidRPr="002A5D5D">
        <w:rPr>
          <w:rFonts w:ascii="Times New Roman" w:hAnsi="Times New Roman" w:cs="Times New Roman"/>
        </w:rPr>
        <w:t xml:space="preserve"> показателя результативности использования субсидии, имеет положительное значение;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n - общее количество показателей результативности использования субсидии;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k - коэффициент возврата субсидии.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17. Коэффициент возврата субсидии (k) рассчитывается по формуле: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  <w:position w:val="-12"/>
        </w:rPr>
        <w:pict>
          <v:shape id="_x0000_i1035" type="#_x0000_t75" style="width:91.5pt;height:19.5pt">
            <v:imagedata r:id="rId28" o:title=""/>
          </v:shape>
        </w:pict>
      </w:r>
      <w:r w:rsidRPr="002A5D5D">
        <w:rPr>
          <w:rFonts w:ascii="Times New Roman" w:hAnsi="Times New Roman" w:cs="Times New Roman"/>
        </w:rPr>
        <w:t>,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где: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  <w:position w:val="-12"/>
        </w:rPr>
        <w:lastRenderedPageBreak/>
        <w:pict>
          <v:shape id="_x0000_i1036" type="#_x0000_t75" style="width:17.25pt;height:19.5pt">
            <v:imagedata r:id="rId29" o:title=""/>
          </v:shape>
        </w:pict>
      </w:r>
      <w:r w:rsidRPr="002A5D5D">
        <w:rPr>
          <w:rFonts w:ascii="Times New Roman" w:hAnsi="Times New Roman" w:cs="Times New Roman"/>
        </w:rPr>
        <w:t xml:space="preserve"> - индекс, отражающий уровень </w:t>
      </w:r>
      <w:proofErr w:type="spellStart"/>
      <w:r w:rsidRPr="002A5D5D">
        <w:rPr>
          <w:rFonts w:ascii="Times New Roman" w:hAnsi="Times New Roman" w:cs="Times New Roman"/>
        </w:rPr>
        <w:t>недостижения</w:t>
      </w:r>
      <w:proofErr w:type="spellEnd"/>
      <w:r w:rsidRPr="002A5D5D">
        <w:rPr>
          <w:rFonts w:ascii="Times New Roman" w:hAnsi="Times New Roman" w:cs="Times New Roman"/>
        </w:rPr>
        <w:t xml:space="preserve"> i-</w:t>
      </w:r>
      <w:proofErr w:type="spellStart"/>
      <w:r w:rsidRPr="002A5D5D">
        <w:rPr>
          <w:rFonts w:ascii="Times New Roman" w:hAnsi="Times New Roman" w:cs="Times New Roman"/>
        </w:rPr>
        <w:t>го</w:t>
      </w:r>
      <w:proofErr w:type="spellEnd"/>
      <w:r w:rsidRPr="002A5D5D">
        <w:rPr>
          <w:rFonts w:ascii="Times New Roman" w:hAnsi="Times New Roman" w:cs="Times New Roman"/>
        </w:rPr>
        <w:t xml:space="preserve"> показателя результативности использования субсидии.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2A5D5D">
        <w:rPr>
          <w:rFonts w:ascii="Times New Roman" w:hAnsi="Times New Roman" w:cs="Times New Roman"/>
        </w:rPr>
        <w:t>недостижения</w:t>
      </w:r>
      <w:proofErr w:type="spellEnd"/>
      <w:r w:rsidRPr="002A5D5D">
        <w:rPr>
          <w:rFonts w:ascii="Times New Roman" w:hAnsi="Times New Roman" w:cs="Times New Roman"/>
        </w:rPr>
        <w:t xml:space="preserve"> i-</w:t>
      </w:r>
      <w:proofErr w:type="spellStart"/>
      <w:r w:rsidRPr="002A5D5D">
        <w:rPr>
          <w:rFonts w:ascii="Times New Roman" w:hAnsi="Times New Roman" w:cs="Times New Roman"/>
        </w:rPr>
        <w:t>го</w:t>
      </w:r>
      <w:proofErr w:type="spellEnd"/>
      <w:r w:rsidRPr="002A5D5D">
        <w:rPr>
          <w:rFonts w:ascii="Times New Roman" w:hAnsi="Times New Roman" w:cs="Times New Roman"/>
        </w:rPr>
        <w:t xml:space="preserve"> показателя результативности использования субсидии.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18. Индекс, отражающий уровень </w:t>
      </w:r>
      <w:proofErr w:type="spellStart"/>
      <w:r w:rsidRPr="002A5D5D">
        <w:rPr>
          <w:rFonts w:ascii="Times New Roman" w:hAnsi="Times New Roman" w:cs="Times New Roman"/>
        </w:rPr>
        <w:t>недостижения</w:t>
      </w:r>
      <w:proofErr w:type="spellEnd"/>
      <w:r w:rsidRPr="002A5D5D">
        <w:rPr>
          <w:rFonts w:ascii="Times New Roman" w:hAnsi="Times New Roman" w:cs="Times New Roman"/>
        </w:rPr>
        <w:t xml:space="preserve"> i-</w:t>
      </w:r>
      <w:proofErr w:type="spellStart"/>
      <w:r w:rsidRPr="002A5D5D">
        <w:rPr>
          <w:rFonts w:ascii="Times New Roman" w:hAnsi="Times New Roman" w:cs="Times New Roman"/>
        </w:rPr>
        <w:t>го</w:t>
      </w:r>
      <w:proofErr w:type="spellEnd"/>
      <w:r w:rsidRPr="002A5D5D">
        <w:rPr>
          <w:rFonts w:ascii="Times New Roman" w:hAnsi="Times New Roman" w:cs="Times New Roman"/>
        </w:rPr>
        <w:t xml:space="preserve"> показателя результативности использования субсидии</w:t>
      </w:r>
      <w:proofErr w:type="gramStart"/>
      <w:r w:rsidRPr="002A5D5D">
        <w:rPr>
          <w:rFonts w:ascii="Times New Roman" w:hAnsi="Times New Roman" w:cs="Times New Roman"/>
        </w:rPr>
        <w:t xml:space="preserve"> (</w:t>
      </w:r>
      <w:r w:rsidRPr="002A5D5D">
        <w:rPr>
          <w:rFonts w:ascii="Times New Roman" w:hAnsi="Times New Roman" w:cs="Times New Roman"/>
          <w:position w:val="-12"/>
        </w:rPr>
        <w:pict>
          <v:shape id="_x0000_i1037" type="#_x0000_t75" style="width:17.25pt;height:19.5pt">
            <v:imagedata r:id="rId30" o:title=""/>
          </v:shape>
        </w:pict>
      </w:r>
      <w:r w:rsidRPr="002A5D5D">
        <w:rPr>
          <w:rFonts w:ascii="Times New Roman" w:hAnsi="Times New Roman" w:cs="Times New Roman"/>
        </w:rPr>
        <w:t xml:space="preserve">), </w:t>
      </w:r>
      <w:proofErr w:type="gramEnd"/>
      <w:r w:rsidRPr="002A5D5D">
        <w:rPr>
          <w:rFonts w:ascii="Times New Roman" w:hAnsi="Times New Roman" w:cs="Times New Roman"/>
        </w:rPr>
        <w:t>определяется: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а) для показателей результативности использования субсидии, по которым большее значение фактически достигнутого значения отражает большую эффективность использования субсидии, - по формуле: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  <w:position w:val="-12"/>
        </w:rPr>
        <w:pict>
          <v:shape id="_x0000_i1038" type="#_x0000_t75" style="width:82.5pt;height:19.5pt">
            <v:imagedata r:id="rId31" o:title=""/>
          </v:shape>
        </w:pict>
      </w:r>
      <w:r w:rsidRPr="002A5D5D">
        <w:rPr>
          <w:rFonts w:ascii="Times New Roman" w:hAnsi="Times New Roman" w:cs="Times New Roman"/>
        </w:rPr>
        <w:t>,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где: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  <w:position w:val="-12"/>
        </w:rPr>
        <w:pict>
          <v:shape id="_x0000_i1039" type="#_x0000_t75" style="width:17.25pt;height:19.5pt">
            <v:imagedata r:id="rId32" o:title=""/>
          </v:shape>
        </w:pict>
      </w:r>
      <w:r w:rsidRPr="002A5D5D">
        <w:rPr>
          <w:rFonts w:ascii="Times New Roman" w:hAnsi="Times New Roman" w:cs="Times New Roman"/>
        </w:rPr>
        <w:t xml:space="preserve"> - фактически достигнутое значение i-</w:t>
      </w:r>
      <w:proofErr w:type="spellStart"/>
      <w:r w:rsidRPr="002A5D5D">
        <w:rPr>
          <w:rFonts w:ascii="Times New Roman" w:hAnsi="Times New Roman" w:cs="Times New Roman"/>
        </w:rPr>
        <w:t>го</w:t>
      </w:r>
      <w:proofErr w:type="spellEnd"/>
      <w:r w:rsidRPr="002A5D5D">
        <w:rPr>
          <w:rFonts w:ascii="Times New Roman" w:hAnsi="Times New Roman" w:cs="Times New Roman"/>
        </w:rPr>
        <w:t xml:space="preserve"> показателя результативности использования субсидии на отчетную дату;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  <w:position w:val="-12"/>
        </w:rPr>
        <w:pict>
          <v:shape id="_x0000_i1040" type="#_x0000_t75" style="width:13.5pt;height:19.5pt">
            <v:imagedata r:id="rId33" o:title=""/>
          </v:shape>
        </w:pict>
      </w:r>
      <w:r w:rsidRPr="002A5D5D">
        <w:rPr>
          <w:rFonts w:ascii="Times New Roman" w:hAnsi="Times New Roman" w:cs="Times New Roman"/>
        </w:rPr>
        <w:t xml:space="preserve"> - плановое значение i-</w:t>
      </w:r>
      <w:proofErr w:type="spellStart"/>
      <w:r w:rsidRPr="002A5D5D">
        <w:rPr>
          <w:rFonts w:ascii="Times New Roman" w:hAnsi="Times New Roman" w:cs="Times New Roman"/>
        </w:rPr>
        <w:t>го</w:t>
      </w:r>
      <w:proofErr w:type="spellEnd"/>
      <w:r w:rsidRPr="002A5D5D">
        <w:rPr>
          <w:rFonts w:ascii="Times New Roman" w:hAnsi="Times New Roman" w:cs="Times New Roman"/>
        </w:rPr>
        <w:t xml:space="preserve"> показателя результативности использования субсидии, установленное соглашением;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б) для показателей результативности использования субсидии, по которым большее значение фактически достигнутого значения отражает меньшую эффективность использования субсидии, - по формуле: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  <w:position w:val="-12"/>
        </w:rPr>
        <w:pict>
          <v:shape id="_x0000_i1041" type="#_x0000_t75" style="width:80.25pt;height:19.5pt">
            <v:imagedata r:id="rId34" o:title=""/>
          </v:shape>
        </w:pict>
      </w:r>
      <w:r w:rsidRPr="002A5D5D">
        <w:rPr>
          <w:rFonts w:ascii="Times New Roman" w:hAnsi="Times New Roman" w:cs="Times New Roman"/>
        </w:rPr>
        <w:t>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19. Основаниями для освобождения субъектов Российской Федерации от применения мер ответственности, предусмотренных </w:t>
      </w:r>
      <w:hyperlink w:anchor="Par91" w:history="1">
        <w:r w:rsidRPr="002A5D5D">
          <w:rPr>
            <w:rFonts w:ascii="Times New Roman" w:hAnsi="Times New Roman" w:cs="Times New Roman"/>
            <w:color w:val="0000FF"/>
          </w:rPr>
          <w:t>пунктом 16</w:t>
        </w:r>
      </w:hyperlink>
      <w:r w:rsidRPr="002A5D5D">
        <w:rPr>
          <w:rFonts w:ascii="Times New Roman" w:hAnsi="Times New Roman" w:cs="Times New Roman"/>
        </w:rPr>
        <w:t xml:space="preserve"> настоящих Правил,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Возврат и последующее использование средств, перечисленных из бюджетов субъектов Российской Федерации в федеральный бюджет в соответствии с </w:t>
      </w:r>
      <w:hyperlink w:anchor="Par91" w:history="1">
        <w:r w:rsidRPr="002A5D5D">
          <w:rPr>
            <w:rFonts w:ascii="Times New Roman" w:hAnsi="Times New Roman" w:cs="Times New Roman"/>
            <w:color w:val="0000FF"/>
          </w:rPr>
          <w:t>пунктом 16</w:t>
        </w:r>
      </w:hyperlink>
      <w:r w:rsidRPr="002A5D5D">
        <w:rPr>
          <w:rFonts w:ascii="Times New Roman" w:hAnsi="Times New Roman" w:cs="Times New Roman"/>
        </w:rPr>
        <w:t xml:space="preserve"> настоящих Правил, осуществляются по предложению главного распорядителя средств федерального бюджета в порядке, установленном бюджетным законодательством Российской Федерации.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20. </w:t>
      </w:r>
      <w:proofErr w:type="gramStart"/>
      <w:r w:rsidRPr="002A5D5D">
        <w:rPr>
          <w:rFonts w:ascii="Times New Roman" w:hAnsi="Times New Roman" w:cs="Times New Roman"/>
        </w:rPr>
        <w:t>В случае отсутствия на 15 сентября текущего финансового года заключенного соглашения бюджетные ассигнования федерального бюджета на предоставление субсидий, предусмотренные главному распорядителю средств федерального бюджета на текущий финансовый год, в размере, равном размеру субсидии соответствующему субъекту Российской Федерации, утвержденному федеральным законом о федеральном бюджете на соответствующий финансовый год и плановый период или актом Правительства Российской Федерации, подлежат перераспределению на исполнение иных</w:t>
      </w:r>
      <w:proofErr w:type="gramEnd"/>
      <w:r w:rsidRPr="002A5D5D">
        <w:rPr>
          <w:rFonts w:ascii="Times New Roman" w:hAnsi="Times New Roman" w:cs="Times New Roman"/>
        </w:rPr>
        <w:t xml:space="preserve"> бюджетных обязатель</w:t>
      </w:r>
      <w:proofErr w:type="gramStart"/>
      <w:r w:rsidRPr="002A5D5D">
        <w:rPr>
          <w:rFonts w:ascii="Times New Roman" w:hAnsi="Times New Roman" w:cs="Times New Roman"/>
        </w:rPr>
        <w:t>ств др</w:t>
      </w:r>
      <w:proofErr w:type="gramEnd"/>
      <w:r w:rsidRPr="002A5D5D">
        <w:rPr>
          <w:rFonts w:ascii="Times New Roman" w:hAnsi="Times New Roman" w:cs="Times New Roman"/>
        </w:rPr>
        <w:t>угих федеральных органов исполнительной власти путем внесения изменений в федеральный закон о федеральном бюджете на соответствующий финансовый год и плановый период и (или) в сводную бюджетную роспись федерального бюджета, за исключением случаев, установленных отдельными решениями Президента Российской Федерации и (или) актами Правительства Российской Федерации.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2A5D5D">
        <w:rPr>
          <w:rFonts w:ascii="Times New Roman" w:hAnsi="Times New Roman" w:cs="Times New Roman"/>
        </w:rPr>
        <w:t>Решения о перераспределении бюджетных ассигнований федерального бюджета на предоставление субсидии бюджету субъекта Российской Федерации не принимаются в случае, если соответствующие соглашения не были заключены в силу обстоятельств непреодолимой силы.</w:t>
      </w:r>
      <w:proofErr w:type="gramEnd"/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21. </w:t>
      </w:r>
      <w:proofErr w:type="gramStart"/>
      <w:r w:rsidRPr="002A5D5D">
        <w:rPr>
          <w:rFonts w:ascii="Times New Roman" w:hAnsi="Times New Roman" w:cs="Times New Roman"/>
        </w:rPr>
        <w:t xml:space="preserve">Не использованный по состоянию на 1 января текущего финансового года остаток субсидий подлежит возврату в федеральный бюджет органом государственной власти субъекта Российской Федерации, за которым в соответствии с законодательными и иными нормативными правовыми актами закреплены источники доходов бюджета субъекта Российской Федерации по возврату остатков субсидий, в соответствии с требованиями, установленными Бюджетным </w:t>
      </w:r>
      <w:hyperlink r:id="rId35" w:history="1">
        <w:r w:rsidRPr="002A5D5D">
          <w:rPr>
            <w:rFonts w:ascii="Times New Roman" w:hAnsi="Times New Roman" w:cs="Times New Roman"/>
            <w:color w:val="0000FF"/>
          </w:rPr>
          <w:t>кодексом</w:t>
        </w:r>
      </w:hyperlink>
      <w:r w:rsidRPr="002A5D5D">
        <w:rPr>
          <w:rFonts w:ascii="Times New Roman" w:hAnsi="Times New Roman" w:cs="Times New Roman"/>
        </w:rPr>
        <w:t xml:space="preserve"> Российской Федерации и федеральным законом о федеральном бюджете</w:t>
      </w:r>
      <w:proofErr w:type="gramEnd"/>
      <w:r w:rsidRPr="002A5D5D">
        <w:rPr>
          <w:rFonts w:ascii="Times New Roman" w:hAnsi="Times New Roman" w:cs="Times New Roman"/>
        </w:rPr>
        <w:t xml:space="preserve"> на текущий финансовый год и плановый период.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2A5D5D">
        <w:rPr>
          <w:rFonts w:ascii="Times New Roman" w:hAnsi="Times New Roman" w:cs="Times New Roman"/>
        </w:rPr>
        <w:t xml:space="preserve">В соответствии с решением Министерства образования и науки Российской Федерации о </w:t>
      </w:r>
      <w:r w:rsidRPr="002A5D5D">
        <w:rPr>
          <w:rFonts w:ascii="Times New Roman" w:hAnsi="Times New Roman" w:cs="Times New Roman"/>
        </w:rPr>
        <w:lastRenderedPageBreak/>
        <w:t>наличии потребности в не использованных в отчетном финансовом году остатках субсидий средства в объеме, не превышающем указанные остатки, подлежат перечислению в текущем финансовом году из федерального бюджета в бюджеты субъектов Российской Федерации в целях финансового обеспечения расходов бюджетов субъектов Российской Федерации, соответствующих условиям предоставления и расходования субсидий.</w:t>
      </w:r>
      <w:proofErr w:type="gramEnd"/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В случае если неиспользованный остаток субсидий не перечислен в доход федерального бюджета, указанные средства подлежат взысканию в доход федерального бюджета в порядке, установленном Министерством финансов Российской Федерации.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 xml:space="preserve">22. Ответственность за достоверность отчетов, представляемых в Министерство образования и науки Российской Федерации в соответствии с </w:t>
      </w:r>
      <w:hyperlink w:anchor="Par84" w:history="1">
        <w:r w:rsidRPr="002A5D5D">
          <w:rPr>
            <w:rFonts w:ascii="Times New Roman" w:hAnsi="Times New Roman" w:cs="Times New Roman"/>
            <w:color w:val="0000FF"/>
          </w:rPr>
          <w:t>пунктом 12</w:t>
        </w:r>
      </w:hyperlink>
      <w:r w:rsidRPr="002A5D5D">
        <w:rPr>
          <w:rFonts w:ascii="Times New Roman" w:hAnsi="Times New Roman" w:cs="Times New Roman"/>
        </w:rPr>
        <w:t xml:space="preserve"> настоящих Правил, возлагается на уполномоченный орган исполнительной власти субъекта Российской Федерации.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5D5D">
        <w:rPr>
          <w:rFonts w:ascii="Times New Roman" w:hAnsi="Times New Roman" w:cs="Times New Roman"/>
        </w:rPr>
        <w:t>23. Контроль за соблюдением субъектами Российской Федерации условий предоставления субсидий осуществляется Министерством образования и науки Российской Федерации и Федеральной службой финансово-бюджетного надзора.</w:t>
      </w: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5D5D" w:rsidRPr="002A5D5D" w:rsidRDefault="002A5D5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bookmarkEnd w:id="0"/>
    <w:p w:rsidR="00CB7366" w:rsidRPr="002A5D5D" w:rsidRDefault="00CB7366">
      <w:pPr>
        <w:rPr>
          <w:rFonts w:ascii="Times New Roman" w:hAnsi="Times New Roman" w:cs="Times New Roman"/>
        </w:rPr>
      </w:pPr>
    </w:p>
    <w:sectPr w:rsidR="00CB7366" w:rsidRPr="002A5D5D" w:rsidSect="00687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D5D"/>
    <w:rsid w:val="002A5D5D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9E9D89C27DCF2C4F21243D5308058ECF69BACB4AC879113F9EA060D87B99E7A1A78AD5A498D4U2vAE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59E9D89C27DCF2C4F21243D5308058EC761B1C449C6241B37C7AC62DF74C6F0A6EE86D4A498D528UAv3E" TargetMode="External"/><Relationship Id="rId34" Type="http://schemas.openxmlformats.org/officeDocument/2006/relationships/image" Target="media/image17.wmf"/><Relationship Id="rId7" Type="http://schemas.openxmlformats.org/officeDocument/2006/relationships/hyperlink" Target="consultantplus://offline/ref=C59E9D89C27DCF2C4F21243D5308058EC766BBC345C1241B37C7AC62DF74C6F0A6EE86D4A498D52EUAv3E" TargetMode="External"/><Relationship Id="rId12" Type="http://schemas.openxmlformats.org/officeDocument/2006/relationships/hyperlink" Target="consultantplus://offline/ref=C59E9D89C27DCF2C4F21243D5308058EC762BBC24FCA241B37C7AC62DFU7v4E" TargetMode="External"/><Relationship Id="rId17" Type="http://schemas.openxmlformats.org/officeDocument/2006/relationships/image" Target="media/image5.wmf"/><Relationship Id="rId25" Type="http://schemas.openxmlformats.org/officeDocument/2006/relationships/image" Target="media/image8.wmf"/><Relationship Id="rId33" Type="http://schemas.openxmlformats.org/officeDocument/2006/relationships/image" Target="media/image16.wmf"/><Relationship Id="rId2" Type="http://schemas.microsoft.com/office/2007/relationships/stylesWithEffects" Target="stylesWithEffects.xml"/><Relationship Id="rId16" Type="http://schemas.openxmlformats.org/officeDocument/2006/relationships/image" Target="media/image4.wmf"/><Relationship Id="rId20" Type="http://schemas.openxmlformats.org/officeDocument/2006/relationships/hyperlink" Target="consultantplus://offline/ref=C59E9D89C27DCF2C4F21243D5308058EC767BDC74CC3241B37C7AC62DF74C6F0A6EE86D4A498D529UAv0E" TargetMode="External"/><Relationship Id="rId29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C59E9D89C27DCF2C4F21243D5308058EC766BCC24AC5241B37C7AC62DF74C6F0A6EE86D4A498D52BUAv2E" TargetMode="External"/><Relationship Id="rId11" Type="http://schemas.openxmlformats.org/officeDocument/2006/relationships/hyperlink" Target="consultantplus://offline/ref=C59E9D89C27DCF2C4F21243D5308058EC760B0C34CC2241B37C7AC62DFU7v4E" TargetMode="External"/><Relationship Id="rId24" Type="http://schemas.openxmlformats.org/officeDocument/2006/relationships/hyperlink" Target="consultantplus://offline/ref=C59E9D89C27DCF2C4F21243D5308058EC761B1C449C6241B37C7AC62DF74C6F0A6EE86D4A498D52FUAv1E" TargetMode="External"/><Relationship Id="rId32" Type="http://schemas.openxmlformats.org/officeDocument/2006/relationships/image" Target="media/image15.wmf"/><Relationship Id="rId37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image" Target="media/image3.wmf"/><Relationship Id="rId23" Type="http://schemas.openxmlformats.org/officeDocument/2006/relationships/hyperlink" Target="consultantplus://offline/ref=C59E9D89C27DCF2C4F21243D5308058EC766BBC345C1241B37C7AC62DF74C6F0A6EE86D4A498D528UAv5E" TargetMode="External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C59E9D89C27DCF2C4F21243D5308058EC766B8C049C4241B37C7AC62DF74C6F0A6EE86D4A498D42EUAv2E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9E9D89C27DCF2C4F21243D5308058EC762BBC245C6241B37C7AC62DFU7v4E" TargetMode="External"/><Relationship Id="rId14" Type="http://schemas.openxmlformats.org/officeDocument/2006/relationships/image" Target="media/image2.wmf"/><Relationship Id="rId22" Type="http://schemas.openxmlformats.org/officeDocument/2006/relationships/hyperlink" Target="consultantplus://offline/ref=C59E9D89C27DCF2C4F21243D5308058EC766BBC345C1241B37C7AC62DF74C6F0A6EE86D4A498D528UAv5E" TargetMode="External"/><Relationship Id="rId27" Type="http://schemas.openxmlformats.org/officeDocument/2006/relationships/image" Target="media/image10.wmf"/><Relationship Id="rId30" Type="http://schemas.openxmlformats.org/officeDocument/2006/relationships/image" Target="media/image13.wmf"/><Relationship Id="rId35" Type="http://schemas.openxmlformats.org/officeDocument/2006/relationships/hyperlink" Target="consultantplus://offline/ref=C59E9D89C27DCF2C4F21243D5308058EC767BAC24FC1241B37C7AC62DFU7v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2888</Words>
  <Characters>16464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2015-03-30T04:47:00Z</dcterms:created>
  <dcterms:modified xsi:type="dcterms:W3CDTF">2015-03-30T04:48:00Z</dcterms:modified>
</cp:coreProperties>
</file>